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820" w:rsidRPr="00372820" w:rsidRDefault="00372820" w:rsidP="003728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МУНИЦИПАЛЬНОЕ АВТОНОМНОЕ ДОШКОЛЬНОЕ  ОБРАЗОВАТЕЛЬНОЕ УЧРЕЖДЕНИЕ ДЕТСКИЙ САД № 37 </w:t>
      </w:r>
    </w:p>
    <w:p w:rsidR="00372820" w:rsidRPr="00372820" w:rsidRDefault="00372820" w:rsidP="003728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МУНИЦИПАЛЬНОГО ОБРАЗОВАНИЯ КОРЕНОВСКИЙ РАЙОН</w:t>
      </w:r>
    </w:p>
    <w:p w:rsidR="00372820" w:rsidRPr="00372820" w:rsidRDefault="00372820" w:rsidP="0037282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372820" w:rsidRPr="00372820" w:rsidRDefault="00372820" w:rsidP="00372820">
      <w:pPr>
        <w:suppressAutoHyphens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ПРИКАЗ</w:t>
      </w:r>
    </w:p>
    <w:p w:rsidR="00372820" w:rsidRPr="00372820" w:rsidRDefault="00372820" w:rsidP="00372820">
      <w:pPr>
        <w:suppressAutoHyphens/>
        <w:jc w:val="center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31.08.2023 г.</w:t>
      </w:r>
      <w:r w:rsidRPr="00372820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                                              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                                      № 124</w:t>
      </w:r>
      <w:r w:rsidRPr="00372820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-од</w:t>
      </w:r>
    </w:p>
    <w:p w:rsidR="00372820" w:rsidRPr="00372820" w:rsidRDefault="00372820" w:rsidP="00372820">
      <w:pPr>
        <w:suppressAutoHyphens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ст. Раздольная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eastAsia="ar-SA"/>
        </w:rPr>
        <w:t xml:space="preserve">«Об открытии дополнительных платных образовательных услуг в МАДОУ д/с № 37 МО </w:t>
      </w:r>
      <w:proofErr w:type="spellStart"/>
      <w:r w:rsidRPr="0037282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eastAsia="ar-SA"/>
        </w:rPr>
        <w:t>Кореновский</w:t>
      </w:r>
      <w:proofErr w:type="spellEnd"/>
      <w:r w:rsidRPr="00372820">
        <w:rPr>
          <w:rFonts w:ascii="Times New Roman" w:eastAsia="Lucida Sans Unicode" w:hAnsi="Times New Roman" w:cs="Times New Roman"/>
          <w:b/>
          <w:bCs/>
          <w:kern w:val="2"/>
          <w:sz w:val="28"/>
          <w:szCs w:val="28"/>
          <w:lang w:eastAsia="ar-SA"/>
        </w:rPr>
        <w:t xml:space="preserve"> район в 2023-2024 учебном году»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eastAsia="Lucida Sans Unicode" w:hAnsi="Calibri" w:cs="Calibri"/>
          <w:kern w:val="2"/>
          <w:lang w:eastAsia="ar-SA"/>
        </w:rPr>
      </w:pP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В целях оказания дополнительных платных образовательных услуг воспитанникам МАДОУ детский сад № 37 МО 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Кореновский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район,                    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р и к а з ы в а ю:</w:t>
      </w:r>
    </w:p>
    <w:p w:rsidR="00372820" w:rsidRPr="00372820" w:rsidRDefault="00372820" w:rsidP="00372820">
      <w:pPr>
        <w:numPr>
          <w:ilvl w:val="0"/>
          <w:numId w:val="1"/>
        </w:num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Открыть дополнительные платные образовательные услуги: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 по социально-педагогической направленности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по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программе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«Веселые цифры»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(дети 5-7 лет) с 01.09.2023 г. по 30.06.2024 г.;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по социально-педагогической направленности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по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программе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«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Букваежка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»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(дети 5-7 лет) с 01.09.2023 г. по 30.06.2024 г.;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по социально-педагогической направленности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по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программе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«Шахматы»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(дети 6-7 лет) с 01.09.2023 г. по 30.06.2024 г.;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по социально-педагогической направленности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по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программе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«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Говоруша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»</w:t>
      </w:r>
      <w:r w:rsidRPr="00372820">
        <w:rPr>
          <w:rFonts w:ascii="'Times New Roman', serif" w:eastAsia="Lucida Sans Unicode" w:hAnsi="'Times New Roman', serif" w:cs="'Times New Roman', serif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(дети 4-5 лет) с 01.09.2023 г. по 30.06.2024 г.;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по художественно-эстетической направленности по программе «Умелые ручки» (дети 4-5 лет) с 01.09.2023 г. по 30.06.2024 г.;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по художественно-эстетической направленности по программе «Акварелька» (дети 3-4 лет) с 01.09.2023 г. по 30.06.2024 г.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2. Утвердить список воспитанников кружка «Весёлые цифры»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согласно приложения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№ 1.  </w:t>
      </w:r>
    </w:p>
    <w:p w:rsidR="00372820" w:rsidRPr="00372820" w:rsidRDefault="00372820" w:rsidP="00372820">
      <w:p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3. Утвердить список воспитанников кружка «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Букваежка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»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согласно приложения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№ 2.  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4. Утвердить список воспитанников кружка «Умелые ручки»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согласно приложения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№ 3.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5. Утвердить список воспитанников кружка «Акварелька»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согласно приложения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№ 4.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6. Утвердить список воспитанников кружка «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Говоруша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»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согласно приложения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№ 5.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7. Утвердить список воспитанников кружка «Шахматы» </w:t>
      </w:r>
      <w:proofErr w:type="gram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согласно приложения</w:t>
      </w:r>
      <w:proofErr w:type="gram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№ 6.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8. Назначить руководителями кружков: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color w:val="FF0000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 «Весёлые цифры» (дети 5-7 лет)</w:t>
      </w:r>
      <w:r w:rsidRPr="00372820">
        <w:rPr>
          <w:rFonts w:ascii="Times New Roman" w:eastAsia="Lucida Sans Unicode" w:hAnsi="Times New Roman" w:cs="Times New Roman"/>
          <w:color w:val="FF0000"/>
          <w:kern w:val="2"/>
          <w:sz w:val="28"/>
          <w:szCs w:val="28"/>
          <w:lang w:eastAsia="ar-SA"/>
        </w:rPr>
        <w:t xml:space="preserve"> </w:t>
      </w: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– Платонову Кристину Артуровну;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 «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Букваежка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» (дети 5-7 лет) – Овчаренко Евгению Викторовну;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«Шахматы» (дети 6-7 лет) – Федотову Марину Алексеевну;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- «Умелые ручки» (дети 4-5 лет) – 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Аликаеву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 xml:space="preserve"> Елену Николаевну;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«</w:t>
      </w:r>
      <w:proofErr w:type="spellStart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Говоруша</w:t>
      </w:r>
      <w:proofErr w:type="spellEnd"/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» (дети 4-5 лет) – Семенову Марину Андреевну;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  <w:r w:rsidRPr="00372820"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  <w:t>- «Акварелька» (дети 3-4 лет) – Калинину Ирину Владимировну.</w:t>
      </w:r>
    </w:p>
    <w:p w:rsidR="00372820" w:rsidRPr="00372820" w:rsidRDefault="00372820" w:rsidP="00372820">
      <w:pPr>
        <w:suppressAutoHyphens/>
        <w:autoSpaceDE w:val="0"/>
        <w:autoSpaceDN w:val="0"/>
        <w:adjustRightInd w:val="0"/>
        <w:spacing w:after="0" w:line="240" w:lineRule="auto"/>
        <w:ind w:left="705"/>
        <w:jc w:val="both"/>
        <w:rPr>
          <w:rFonts w:ascii="Times New Roman" w:eastAsia="Lucida Sans Unicode" w:hAnsi="Times New Roman" w:cs="Times New Roman"/>
          <w:kern w:val="2"/>
          <w:sz w:val="28"/>
          <w:szCs w:val="28"/>
          <w:lang w:eastAsia="ar-SA"/>
        </w:rPr>
      </w:pPr>
    </w:p>
    <w:p w:rsidR="00A07504" w:rsidRDefault="00372820">
      <w:r>
        <w:rPr>
          <w:noProof/>
          <w:lang w:eastAsia="ru-RU"/>
        </w:rPr>
        <w:drawing>
          <wp:inline distT="0" distB="0" distL="0" distR="0">
            <wp:extent cx="6645910" cy="9304649"/>
            <wp:effectExtent l="0" t="0" r="2540" b="0"/>
            <wp:docPr id="2" name="Рисунок 2" descr="C:\Users\Marina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ina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7504" w:rsidSect="003728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'Times New Roman',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F23F4"/>
    <w:multiLevelType w:val="hybridMultilevel"/>
    <w:tmpl w:val="194E2D1A"/>
    <w:lvl w:ilvl="0" w:tplc="F7F2AF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A9976BA"/>
    <w:multiLevelType w:val="hybridMultilevel"/>
    <w:tmpl w:val="A092AE7A"/>
    <w:lvl w:ilvl="0" w:tplc="D7F8E8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9E"/>
    <w:rsid w:val="00324F9E"/>
    <w:rsid w:val="00372820"/>
    <w:rsid w:val="00A0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331</Words>
  <Characters>1888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2</cp:revision>
  <dcterms:created xsi:type="dcterms:W3CDTF">2023-09-19T11:59:00Z</dcterms:created>
  <dcterms:modified xsi:type="dcterms:W3CDTF">2023-09-19T12:06:00Z</dcterms:modified>
</cp:coreProperties>
</file>